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B2" w:rsidRPr="008A4CB2" w:rsidRDefault="008A4CB2" w:rsidP="008A4CB2">
      <w:pPr>
        <w:shd w:val="clear" w:color="auto" w:fill="6E1D6A"/>
        <w:spacing w:after="0" w:line="240" w:lineRule="auto"/>
        <w:rPr>
          <w:rFonts w:ascii="Arial" w:eastAsia="Times New Roman" w:hAnsi="Arial" w:cs="Arial"/>
          <w:color w:val="FFFFFF"/>
          <w:lang w:eastAsia="nl-NL"/>
        </w:rPr>
      </w:pPr>
      <w:proofErr w:type="spellStart"/>
      <w:r w:rsidRPr="008A4CB2">
        <w:rPr>
          <w:rFonts w:ascii="Arial" w:eastAsia="Times New Roman" w:hAnsi="Arial" w:cs="Arial"/>
          <w:b/>
          <w:bCs/>
          <w:color w:val="FFFFFF"/>
          <w:lang w:eastAsia="nl-NL"/>
        </w:rPr>
        <w:t>Leverings-en</w:t>
      </w:r>
      <w:proofErr w:type="spellEnd"/>
      <w:r w:rsidRPr="008A4CB2">
        <w:rPr>
          <w:rFonts w:ascii="Arial" w:eastAsia="Times New Roman" w:hAnsi="Arial" w:cs="Arial"/>
          <w:b/>
          <w:bCs/>
          <w:color w:val="FFFFFF"/>
          <w:lang w:eastAsia="nl-NL"/>
        </w:rPr>
        <w:t xml:space="preserve"> betalingsvoorwaarden</w:t>
      </w:r>
      <w:r w:rsidRPr="008A4CB2">
        <w:rPr>
          <w:rFonts w:ascii="Arial" w:eastAsia="Times New Roman" w:hAnsi="Arial" w:cs="Arial"/>
          <w:color w:val="FFFFFF"/>
          <w:lang w:eastAsia="nl-NL"/>
        </w:rPr>
        <w:br/>
        <w:t xml:space="preserve">(volgens VETEL standaard) </w:t>
      </w:r>
      <w:r w:rsidRPr="008A4CB2">
        <w:rPr>
          <w:rFonts w:ascii="Arial" w:eastAsia="Times New Roman" w:hAnsi="Arial" w:cs="Arial"/>
          <w:color w:val="FFFFFF"/>
          <w:lang w:eastAsia="nl-NL"/>
        </w:rPr>
        <w:br/>
      </w:r>
      <w:r w:rsidRPr="008A4CB2">
        <w:rPr>
          <w:rFonts w:ascii="Arial" w:eastAsia="Times New Roman" w:hAnsi="Arial" w:cs="Arial"/>
          <w:color w:val="FFFFFF"/>
          <w:lang w:eastAsia="nl-NL"/>
        </w:rPr>
        <w:br/>
        <w:t xml:space="preserve">De navolgende voorwaarden zijn van toepassing op verrichting van diensten t.b.v. </w:t>
      </w:r>
      <w:proofErr w:type="spellStart"/>
      <w:r w:rsidRPr="008A4CB2">
        <w:rPr>
          <w:rFonts w:ascii="Arial" w:eastAsia="Times New Roman" w:hAnsi="Arial" w:cs="Arial"/>
          <w:color w:val="FFFFFF"/>
          <w:lang w:eastAsia="nl-NL"/>
        </w:rPr>
        <w:t>clienten</w:t>
      </w:r>
      <w:proofErr w:type="spellEnd"/>
      <w:r w:rsidRPr="008A4CB2">
        <w:rPr>
          <w:rFonts w:ascii="Arial" w:eastAsia="Times New Roman" w:hAnsi="Arial" w:cs="Arial"/>
          <w:color w:val="FFFFFF"/>
          <w:lang w:eastAsia="nl-NL"/>
        </w:rPr>
        <w:t xml:space="preserve">. Afwijking van deze voorwaarden geldt alleen, indien door ons schriftelijk bevestigd. </w:t>
      </w:r>
      <w:r w:rsidRPr="008A4CB2">
        <w:rPr>
          <w:rFonts w:ascii="Arial" w:eastAsia="Times New Roman" w:hAnsi="Arial" w:cs="Arial"/>
          <w:color w:val="FFFFFF"/>
          <w:lang w:eastAsia="nl-NL"/>
        </w:rPr>
        <w:br/>
      </w:r>
      <w:r w:rsidRPr="008A4CB2">
        <w:rPr>
          <w:rFonts w:ascii="Arial" w:eastAsia="Times New Roman" w:hAnsi="Arial" w:cs="Arial"/>
          <w:color w:val="FFFFFF"/>
          <w:lang w:eastAsia="nl-NL"/>
        </w:rPr>
        <w:br/>
      </w:r>
      <w:r w:rsidRPr="008A4CB2">
        <w:rPr>
          <w:rFonts w:ascii="Arial" w:eastAsia="Times New Roman" w:hAnsi="Arial" w:cs="Arial"/>
          <w:b/>
          <w:bCs/>
          <w:color w:val="FFFFFF"/>
          <w:lang w:eastAsia="nl-NL"/>
        </w:rPr>
        <w:t>Artikel 1. Aanbiedingen en prijzen</w:t>
      </w:r>
      <w:r w:rsidRPr="008A4CB2">
        <w:rPr>
          <w:rFonts w:ascii="Arial" w:eastAsia="Times New Roman" w:hAnsi="Arial" w:cs="Arial"/>
          <w:color w:val="FFFFFF"/>
          <w:lang w:eastAsia="nl-NL"/>
        </w:rPr>
        <w:t xml:space="preserve"> </w:t>
      </w:r>
    </w:p>
    <w:p w:rsidR="008A4CB2" w:rsidRPr="008A4CB2" w:rsidRDefault="008A4CB2" w:rsidP="008A4CB2">
      <w:pPr>
        <w:numPr>
          <w:ilvl w:val="0"/>
          <w:numId w:val="1"/>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Alle offertes en prijsopgaven zijn vrijblijvend.</w:t>
      </w:r>
    </w:p>
    <w:p w:rsidR="008A4CB2" w:rsidRPr="008A4CB2" w:rsidRDefault="008A4CB2" w:rsidP="008A4CB2">
      <w:pPr>
        <w:numPr>
          <w:ilvl w:val="0"/>
          <w:numId w:val="1"/>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Prijsopgaven worden steeds gedaan op basis van de op het tijdstip van de opdracht geldende prijzen. Indien zich prijsverhogingen mochten voordoen, bijv.</w:t>
      </w:r>
      <w:r w:rsidRPr="008A4CB2">
        <w:rPr>
          <w:rFonts w:ascii="Arial" w:eastAsia="Times New Roman" w:hAnsi="Arial" w:cs="Arial"/>
          <w:color w:val="FFFFFF"/>
          <w:lang w:eastAsia="nl-NL"/>
        </w:rPr>
        <w:br/>
        <w:t xml:space="preserve">ten gevolgen van verhoging van rechten en/of accijnzen, wijzigingen in valuta, etc., dan houdt opdrachtnemer zich het recht voor om het prijsverschil aan </w:t>
      </w:r>
      <w:proofErr w:type="spellStart"/>
      <w:r w:rsidRPr="008A4CB2">
        <w:rPr>
          <w:rFonts w:ascii="Arial" w:eastAsia="Times New Roman" w:hAnsi="Arial" w:cs="Arial"/>
          <w:color w:val="FFFFFF"/>
          <w:lang w:eastAsia="nl-NL"/>
        </w:rPr>
        <w:t>client</w:t>
      </w:r>
      <w:proofErr w:type="spellEnd"/>
      <w:r w:rsidRPr="008A4CB2">
        <w:rPr>
          <w:rFonts w:ascii="Arial" w:eastAsia="Times New Roman" w:hAnsi="Arial" w:cs="Arial"/>
          <w:color w:val="FFFFFF"/>
          <w:lang w:eastAsia="nl-NL"/>
        </w:rPr>
        <w:t xml:space="preserve"> door te berekenen. </w:t>
      </w:r>
      <w:r w:rsidRPr="008A4CB2">
        <w:rPr>
          <w:rFonts w:ascii="Arial" w:eastAsia="Times New Roman" w:hAnsi="Arial" w:cs="Arial"/>
          <w:color w:val="FFFFFF"/>
          <w:lang w:eastAsia="nl-NL"/>
        </w:rPr>
        <w:br/>
      </w:r>
      <w:r w:rsidRPr="008A4CB2">
        <w:rPr>
          <w:rFonts w:ascii="Arial" w:eastAsia="Times New Roman" w:hAnsi="Arial" w:cs="Arial"/>
          <w:color w:val="FFFFFF"/>
          <w:lang w:eastAsia="nl-NL"/>
        </w:rPr>
        <w:br/>
      </w:r>
      <w:proofErr w:type="spellStart"/>
      <w:r w:rsidRPr="008A4CB2">
        <w:rPr>
          <w:rFonts w:ascii="Arial" w:eastAsia="Times New Roman" w:hAnsi="Arial" w:cs="Arial"/>
          <w:color w:val="FFFFFF"/>
          <w:lang w:eastAsia="nl-NL"/>
        </w:rPr>
        <w:t>Client</w:t>
      </w:r>
      <w:proofErr w:type="spellEnd"/>
      <w:r w:rsidRPr="008A4CB2">
        <w:rPr>
          <w:rFonts w:ascii="Arial" w:eastAsia="Times New Roman" w:hAnsi="Arial" w:cs="Arial"/>
          <w:color w:val="FFFFFF"/>
          <w:lang w:eastAsia="nl-NL"/>
        </w:rPr>
        <w:t xml:space="preserve"> zal echter het recht hebben, mits terstond na kennismaking van de prijsverhoging, om de verstrekte opdracht terug te nemen en te volstaan met het vergoeden van het reeds gepresteerde op basis van de voor de verhoging geldende prijzen.</w:t>
      </w:r>
    </w:p>
    <w:p w:rsidR="008A4CB2" w:rsidRPr="008A4CB2" w:rsidRDefault="008A4CB2" w:rsidP="008A4CB2">
      <w:pPr>
        <w:numPr>
          <w:ilvl w:val="0"/>
          <w:numId w:val="1"/>
        </w:numPr>
        <w:shd w:val="clear" w:color="auto" w:fill="6E1D6A"/>
        <w:spacing w:before="100" w:beforeAutospacing="1" w:after="100" w:afterAutospacing="1"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Tarieven voor trouwvervoer zijn gebaseerd op uurtarief en kilometerprijs. Derhalve houdt opdrachtnemer zich het recht voor wachttijden langer dan: 45 minuten stadhuis, 60 minuten kerk en 45 minuten fotolocatie, alsmede route afwijkingen aan </w:t>
      </w:r>
      <w:proofErr w:type="spellStart"/>
      <w:r w:rsidRPr="008A4CB2">
        <w:rPr>
          <w:rFonts w:ascii="Arial" w:eastAsia="Times New Roman" w:hAnsi="Arial" w:cs="Arial"/>
          <w:color w:val="FFFFFF"/>
          <w:lang w:eastAsia="nl-NL"/>
        </w:rPr>
        <w:t>client</w:t>
      </w:r>
      <w:proofErr w:type="spellEnd"/>
      <w:r w:rsidRPr="008A4CB2">
        <w:rPr>
          <w:rFonts w:ascii="Arial" w:eastAsia="Times New Roman" w:hAnsi="Arial" w:cs="Arial"/>
          <w:color w:val="FFFFFF"/>
          <w:lang w:eastAsia="nl-NL"/>
        </w:rPr>
        <w:t xml:space="preserve"> door te berekenen, op basis van de eerder genoemde uur- en kilometer tarieven.</w:t>
      </w:r>
    </w:p>
    <w:p w:rsidR="008A4CB2" w:rsidRPr="008A4CB2" w:rsidRDefault="008A4CB2" w:rsidP="008A4CB2">
      <w:pPr>
        <w:shd w:val="clear" w:color="auto" w:fill="6E1D6A"/>
        <w:spacing w:after="0" w:line="240" w:lineRule="auto"/>
        <w:rPr>
          <w:rFonts w:ascii="Arial" w:eastAsia="Times New Roman" w:hAnsi="Arial" w:cs="Arial"/>
          <w:color w:val="FFFFFF"/>
          <w:lang w:eastAsia="nl-NL"/>
        </w:rPr>
      </w:pPr>
      <w:r w:rsidRPr="008A4CB2">
        <w:rPr>
          <w:rFonts w:ascii="Arial" w:eastAsia="Times New Roman" w:hAnsi="Arial" w:cs="Arial"/>
          <w:b/>
          <w:bCs/>
          <w:color w:val="FFFFFF"/>
          <w:lang w:eastAsia="nl-NL"/>
        </w:rPr>
        <w:t>Artikel 2. Opdrachten en Overeenkomsten</w:t>
      </w:r>
      <w:r w:rsidRPr="008A4CB2">
        <w:rPr>
          <w:rFonts w:ascii="Arial" w:eastAsia="Times New Roman" w:hAnsi="Arial" w:cs="Arial"/>
          <w:color w:val="FFFFFF"/>
          <w:lang w:eastAsia="nl-NL"/>
        </w:rPr>
        <w:t xml:space="preserve"> </w:t>
      </w:r>
    </w:p>
    <w:p w:rsidR="008A4CB2" w:rsidRPr="008A4CB2" w:rsidRDefault="008A4CB2" w:rsidP="008A4CB2">
      <w:pPr>
        <w:numPr>
          <w:ilvl w:val="0"/>
          <w:numId w:val="2"/>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Onder overeenkomst wordt verstaan elke door de contractspartij gegeven opdracht tot verhuren en/of verrichten van diensten.</w:t>
      </w:r>
    </w:p>
    <w:p w:rsidR="008A4CB2" w:rsidRPr="008A4CB2" w:rsidRDefault="008A4CB2" w:rsidP="008A4CB2">
      <w:pPr>
        <w:numPr>
          <w:ilvl w:val="0"/>
          <w:numId w:val="2"/>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De overeenkomst wordt eerst geacht tot stand te zijn gekomen, indien deze rechtsgeldig door partijen is ondertekend.</w:t>
      </w:r>
    </w:p>
    <w:p w:rsidR="008A4CB2" w:rsidRPr="008A4CB2" w:rsidRDefault="008A4CB2" w:rsidP="008A4CB2">
      <w:pPr>
        <w:numPr>
          <w:ilvl w:val="0"/>
          <w:numId w:val="2"/>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Als datum van tot </w:t>
      </w:r>
      <w:proofErr w:type="spellStart"/>
      <w:r w:rsidRPr="008A4CB2">
        <w:rPr>
          <w:rFonts w:ascii="Arial" w:eastAsia="Times New Roman" w:hAnsi="Arial" w:cs="Arial"/>
          <w:color w:val="FFFFFF"/>
          <w:lang w:eastAsia="nl-NL"/>
        </w:rPr>
        <w:t>standkomen</w:t>
      </w:r>
      <w:proofErr w:type="spellEnd"/>
      <w:r w:rsidRPr="008A4CB2">
        <w:rPr>
          <w:rFonts w:ascii="Arial" w:eastAsia="Times New Roman" w:hAnsi="Arial" w:cs="Arial"/>
          <w:color w:val="FFFFFF"/>
          <w:lang w:eastAsia="nl-NL"/>
        </w:rPr>
        <w:t xml:space="preserve"> van de overeenkomst zal gelden de datum die staat vermeld op de overeenkomst.</w:t>
      </w:r>
    </w:p>
    <w:p w:rsidR="008A4CB2" w:rsidRPr="008A4CB2" w:rsidRDefault="008A4CB2" w:rsidP="008A4CB2">
      <w:pPr>
        <w:numPr>
          <w:ilvl w:val="0"/>
          <w:numId w:val="2"/>
        </w:numPr>
        <w:shd w:val="clear" w:color="auto" w:fill="6E1D6A"/>
        <w:spacing w:before="100" w:beforeAutospacing="1" w:after="100" w:afterAutospacing="1"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Eventueel later gemaakte aanvullende afspraken of aangebrachte wijzigingen zijn, uitsluitend op basis van beschikbaarheid. </w:t>
      </w:r>
    </w:p>
    <w:p w:rsidR="008A4CB2" w:rsidRPr="008A4CB2" w:rsidRDefault="008A4CB2" w:rsidP="008A4CB2">
      <w:pPr>
        <w:shd w:val="clear" w:color="auto" w:fill="6E1D6A"/>
        <w:spacing w:after="0" w:line="240" w:lineRule="auto"/>
        <w:rPr>
          <w:rFonts w:ascii="Arial" w:eastAsia="Times New Roman" w:hAnsi="Arial" w:cs="Arial"/>
          <w:color w:val="FFFFFF"/>
          <w:lang w:eastAsia="nl-NL"/>
        </w:rPr>
      </w:pPr>
      <w:r w:rsidRPr="008A4CB2">
        <w:rPr>
          <w:rFonts w:ascii="Arial" w:eastAsia="Times New Roman" w:hAnsi="Arial" w:cs="Arial"/>
          <w:b/>
          <w:bCs/>
          <w:color w:val="FFFFFF"/>
          <w:lang w:eastAsia="nl-NL"/>
        </w:rPr>
        <w:t>Artikel 3. Betaling</w:t>
      </w:r>
      <w:r w:rsidRPr="008A4CB2">
        <w:rPr>
          <w:rFonts w:ascii="Arial" w:eastAsia="Times New Roman" w:hAnsi="Arial" w:cs="Arial"/>
          <w:color w:val="FFFFFF"/>
          <w:lang w:eastAsia="nl-NL"/>
        </w:rPr>
        <w:t xml:space="preserve"> </w:t>
      </w:r>
    </w:p>
    <w:p w:rsidR="008A4CB2" w:rsidRPr="008A4CB2" w:rsidRDefault="008A4CB2" w:rsidP="008A4CB2">
      <w:pPr>
        <w:numPr>
          <w:ilvl w:val="0"/>
          <w:numId w:val="3"/>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De schulden van </w:t>
      </w:r>
      <w:proofErr w:type="spellStart"/>
      <w:r w:rsidRPr="008A4CB2">
        <w:rPr>
          <w:rFonts w:ascii="Arial" w:eastAsia="Times New Roman" w:hAnsi="Arial" w:cs="Arial"/>
          <w:color w:val="FFFFFF"/>
          <w:lang w:eastAsia="nl-NL"/>
        </w:rPr>
        <w:t>clienten</w:t>
      </w:r>
      <w:proofErr w:type="spellEnd"/>
      <w:r w:rsidRPr="008A4CB2">
        <w:rPr>
          <w:rFonts w:ascii="Arial" w:eastAsia="Times New Roman" w:hAnsi="Arial" w:cs="Arial"/>
          <w:color w:val="FFFFFF"/>
          <w:lang w:eastAsia="nl-NL"/>
        </w:rPr>
        <w:t xml:space="preserve"> aan opdrachtnemer worden beschouwd als brengschulden.</w:t>
      </w:r>
    </w:p>
    <w:p w:rsidR="008A4CB2" w:rsidRPr="008A4CB2" w:rsidRDefault="008A4CB2" w:rsidP="008A4CB2">
      <w:pPr>
        <w:numPr>
          <w:ilvl w:val="0"/>
          <w:numId w:val="3"/>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Tenzij uitdrukkelijk anders wordt overeengekomen moet betaling contant geschieden bij vooruitbetaling of onmiddellijk na het verrichten van diensten. </w:t>
      </w:r>
    </w:p>
    <w:p w:rsidR="008A4CB2" w:rsidRPr="008A4CB2" w:rsidRDefault="008A4CB2" w:rsidP="008A4CB2">
      <w:pPr>
        <w:numPr>
          <w:ilvl w:val="0"/>
          <w:numId w:val="3"/>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Indien betaling achteraf (op rekening) is overeengekomen, bedraagt de betalingstermijn 14 dagen na factuurdatum.</w:t>
      </w:r>
    </w:p>
    <w:p w:rsidR="008A4CB2" w:rsidRPr="008A4CB2" w:rsidRDefault="008A4CB2" w:rsidP="008A4CB2">
      <w:pPr>
        <w:numPr>
          <w:ilvl w:val="0"/>
          <w:numId w:val="3"/>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Enigerlei schuldvergelijking of korting op de betaling is nimmer toegestaan. </w:t>
      </w:r>
    </w:p>
    <w:p w:rsidR="008A4CB2" w:rsidRPr="008A4CB2" w:rsidRDefault="008A4CB2" w:rsidP="008A4CB2">
      <w:pPr>
        <w:numPr>
          <w:ilvl w:val="0"/>
          <w:numId w:val="3"/>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lastRenderedPageBreak/>
        <w:t xml:space="preserve">Indien de vordering van opdrachtnemer desondanks niet contant wordt betaald is opdrachtnemer gerechtigd de vordering te verhogen met een rente van 2% per maand, welke verhoging wordt beschouwd als een voorwaarde waaronder zijdens opdrachtnemer uitstel van betaling is verleend, zonder dat daarmee overigens de verplichting van </w:t>
      </w:r>
      <w:proofErr w:type="spellStart"/>
      <w:r w:rsidRPr="008A4CB2">
        <w:rPr>
          <w:rFonts w:ascii="Arial" w:eastAsia="Times New Roman" w:hAnsi="Arial" w:cs="Arial"/>
          <w:color w:val="FFFFFF"/>
          <w:lang w:eastAsia="nl-NL"/>
        </w:rPr>
        <w:t>client</w:t>
      </w:r>
      <w:proofErr w:type="spellEnd"/>
      <w:r w:rsidRPr="008A4CB2">
        <w:rPr>
          <w:rFonts w:ascii="Arial" w:eastAsia="Times New Roman" w:hAnsi="Arial" w:cs="Arial"/>
          <w:color w:val="FFFFFF"/>
          <w:lang w:eastAsia="nl-NL"/>
        </w:rPr>
        <w:t xml:space="preserve"> tot contante betaling komt te vervallen. </w:t>
      </w:r>
      <w:r w:rsidRPr="008A4CB2">
        <w:rPr>
          <w:rFonts w:ascii="Arial" w:eastAsia="Times New Roman" w:hAnsi="Arial" w:cs="Arial"/>
          <w:color w:val="FFFFFF"/>
          <w:lang w:eastAsia="nl-NL"/>
        </w:rPr>
        <w:br/>
      </w:r>
      <w:r w:rsidRPr="008A4CB2">
        <w:rPr>
          <w:rFonts w:ascii="Arial" w:eastAsia="Times New Roman" w:hAnsi="Arial" w:cs="Arial"/>
          <w:color w:val="FFFFFF"/>
          <w:lang w:eastAsia="nl-NL"/>
        </w:rPr>
        <w:br/>
        <w:t xml:space="preserve">Deze verhoging gaat een maand na factuurdatum in, terwijl opdrachtnemer daarnaast gerechtigd is om, indien </w:t>
      </w:r>
      <w:proofErr w:type="spellStart"/>
      <w:r w:rsidRPr="008A4CB2">
        <w:rPr>
          <w:rFonts w:ascii="Arial" w:eastAsia="Times New Roman" w:hAnsi="Arial" w:cs="Arial"/>
          <w:color w:val="FFFFFF"/>
          <w:lang w:eastAsia="nl-NL"/>
        </w:rPr>
        <w:t>client</w:t>
      </w:r>
      <w:proofErr w:type="spellEnd"/>
      <w:r w:rsidRPr="008A4CB2">
        <w:rPr>
          <w:rFonts w:ascii="Arial" w:eastAsia="Times New Roman" w:hAnsi="Arial" w:cs="Arial"/>
          <w:color w:val="FFFFFF"/>
          <w:lang w:eastAsia="nl-NL"/>
        </w:rPr>
        <w:t xml:space="preserve"> ook na sommatie in gebreke blijft, het verschuldigd bedrag te verhogen met </w:t>
      </w:r>
      <w:proofErr w:type="spellStart"/>
      <w:r w:rsidRPr="008A4CB2">
        <w:rPr>
          <w:rFonts w:ascii="Arial" w:eastAsia="Times New Roman" w:hAnsi="Arial" w:cs="Arial"/>
          <w:color w:val="FFFFFF"/>
          <w:lang w:eastAsia="nl-NL"/>
        </w:rPr>
        <w:t>incasso-</w:t>
      </w:r>
      <w:proofErr w:type="spellEnd"/>
      <w:r w:rsidRPr="008A4CB2">
        <w:rPr>
          <w:rFonts w:ascii="Arial" w:eastAsia="Times New Roman" w:hAnsi="Arial" w:cs="Arial"/>
          <w:color w:val="FFFFFF"/>
          <w:lang w:eastAsia="nl-NL"/>
        </w:rPr>
        <w:t xml:space="preserve">, rechts- en andere </w:t>
      </w:r>
      <w:proofErr w:type="spellStart"/>
      <w:r w:rsidRPr="008A4CB2">
        <w:rPr>
          <w:rFonts w:ascii="Arial" w:eastAsia="Times New Roman" w:hAnsi="Arial" w:cs="Arial"/>
          <w:color w:val="FFFFFF"/>
          <w:lang w:eastAsia="nl-NL"/>
        </w:rPr>
        <w:t>inningskosten</w:t>
      </w:r>
      <w:proofErr w:type="spellEnd"/>
      <w:r w:rsidRPr="008A4CB2">
        <w:rPr>
          <w:rFonts w:ascii="Arial" w:eastAsia="Times New Roman" w:hAnsi="Arial" w:cs="Arial"/>
          <w:color w:val="FFFFFF"/>
          <w:lang w:eastAsia="nl-NL"/>
        </w:rPr>
        <w:t>, waaronder begrepen de kosten van de raadsman en de werkelijk gemaakte te specificeren buitengerechtelijke kosten.</w:t>
      </w:r>
    </w:p>
    <w:p w:rsidR="008A4CB2" w:rsidRPr="008A4CB2" w:rsidRDefault="008A4CB2" w:rsidP="008A4CB2">
      <w:pPr>
        <w:numPr>
          <w:ilvl w:val="0"/>
          <w:numId w:val="3"/>
        </w:numPr>
        <w:shd w:val="clear" w:color="auto" w:fill="6E1D6A"/>
        <w:spacing w:before="100" w:beforeAutospacing="1" w:after="100" w:afterAutospacing="1"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Op het vervoer zijn mede van toepassing de algemene vervoersvoorwaarden </w:t>
      </w:r>
      <w:r w:rsidRPr="008A4CB2">
        <w:rPr>
          <w:rFonts w:ascii="Arial" w:eastAsia="Times New Roman" w:hAnsi="Arial" w:cs="Arial"/>
          <w:color w:val="FFFFFF"/>
          <w:lang w:eastAsia="nl-NL"/>
        </w:rPr>
        <w:br/>
        <w:t xml:space="preserve">en betalingscondities voor personenvervoer met taxi's en autobussen gedeponeerd door KNV ter griffie van de arrondissementsrechtbank te </w:t>
      </w:r>
      <w:r w:rsidRPr="008A4CB2">
        <w:rPr>
          <w:rFonts w:ascii="Arial" w:eastAsia="Times New Roman" w:hAnsi="Arial" w:cs="Arial"/>
          <w:color w:val="FFFFFF"/>
          <w:lang w:eastAsia="nl-NL"/>
        </w:rPr>
        <w:br/>
        <w:t xml:space="preserve">'s </w:t>
      </w:r>
      <w:proofErr w:type="spellStart"/>
      <w:r w:rsidRPr="008A4CB2">
        <w:rPr>
          <w:rFonts w:ascii="Arial" w:eastAsia="Times New Roman" w:hAnsi="Arial" w:cs="Arial"/>
          <w:color w:val="FFFFFF"/>
          <w:lang w:eastAsia="nl-NL"/>
        </w:rPr>
        <w:t>Gravenhage</w:t>
      </w:r>
      <w:proofErr w:type="spellEnd"/>
      <w:r w:rsidRPr="008A4CB2">
        <w:rPr>
          <w:rFonts w:ascii="Arial" w:eastAsia="Times New Roman" w:hAnsi="Arial" w:cs="Arial"/>
          <w:color w:val="FFFFFF"/>
          <w:lang w:eastAsia="nl-NL"/>
        </w:rPr>
        <w:t xml:space="preserve"> op 6 september 1993, aktenummer 222/1993. Met uitzondering</w:t>
      </w:r>
      <w:r w:rsidRPr="008A4CB2">
        <w:rPr>
          <w:rFonts w:ascii="Arial" w:eastAsia="Times New Roman" w:hAnsi="Arial" w:cs="Arial"/>
          <w:color w:val="FFFFFF"/>
          <w:lang w:eastAsia="nl-NL"/>
        </w:rPr>
        <w:br/>
        <w:t xml:space="preserve">van artikel 7 en artikel 9 van deze genoemde vervoersvoorwaarden. </w:t>
      </w:r>
    </w:p>
    <w:p w:rsidR="008A4CB2" w:rsidRPr="008A4CB2" w:rsidRDefault="008A4CB2" w:rsidP="008A4CB2">
      <w:pPr>
        <w:shd w:val="clear" w:color="auto" w:fill="6E1D6A"/>
        <w:spacing w:after="0" w:line="240" w:lineRule="auto"/>
        <w:rPr>
          <w:rFonts w:ascii="Arial" w:eastAsia="Times New Roman" w:hAnsi="Arial" w:cs="Arial"/>
          <w:color w:val="FFFFFF"/>
          <w:lang w:eastAsia="nl-NL"/>
        </w:rPr>
      </w:pPr>
      <w:r w:rsidRPr="008A4CB2">
        <w:rPr>
          <w:rFonts w:ascii="Arial" w:eastAsia="Times New Roman" w:hAnsi="Arial" w:cs="Arial"/>
          <w:b/>
          <w:bCs/>
          <w:color w:val="FFFFFF"/>
          <w:lang w:eastAsia="nl-NL"/>
        </w:rPr>
        <w:t>Artikel 4. Beschadiging van een voertuig</w:t>
      </w:r>
      <w:r w:rsidRPr="008A4CB2">
        <w:rPr>
          <w:rFonts w:ascii="Arial" w:eastAsia="Times New Roman" w:hAnsi="Arial" w:cs="Arial"/>
          <w:color w:val="FFFFFF"/>
          <w:lang w:eastAsia="nl-NL"/>
        </w:rPr>
        <w:t xml:space="preserve"> </w:t>
      </w:r>
    </w:p>
    <w:p w:rsidR="008A4CB2" w:rsidRPr="008A4CB2" w:rsidRDefault="008A4CB2" w:rsidP="008A4CB2">
      <w:pPr>
        <w:numPr>
          <w:ilvl w:val="0"/>
          <w:numId w:val="4"/>
        </w:numPr>
        <w:shd w:val="clear" w:color="auto" w:fill="6E1D6A"/>
        <w:spacing w:before="100" w:beforeAutospacing="1" w:after="100" w:afterAutospacing="1"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De </w:t>
      </w:r>
      <w:proofErr w:type="spellStart"/>
      <w:r w:rsidRPr="008A4CB2">
        <w:rPr>
          <w:rFonts w:ascii="Arial" w:eastAsia="Times New Roman" w:hAnsi="Arial" w:cs="Arial"/>
          <w:color w:val="FFFFFF"/>
          <w:lang w:eastAsia="nl-NL"/>
        </w:rPr>
        <w:t>client</w:t>
      </w:r>
      <w:proofErr w:type="spellEnd"/>
      <w:r w:rsidRPr="008A4CB2">
        <w:rPr>
          <w:rFonts w:ascii="Arial" w:eastAsia="Times New Roman" w:hAnsi="Arial" w:cs="Arial"/>
          <w:color w:val="FFFFFF"/>
          <w:lang w:eastAsia="nl-NL"/>
        </w:rPr>
        <w:t xml:space="preserve"> die het voertuig of enig onderdeel van het voertuig of een tot het voertuig behorende voorwerp ontvreemdt, beschadigt of verontreinigt, is aansprakelijk voor de daardoor veroorzaakte schade, ondermeer bestaande uit de </w:t>
      </w:r>
      <w:proofErr w:type="spellStart"/>
      <w:r w:rsidRPr="008A4CB2">
        <w:rPr>
          <w:rFonts w:ascii="Arial" w:eastAsia="Times New Roman" w:hAnsi="Arial" w:cs="Arial"/>
          <w:color w:val="FFFFFF"/>
          <w:lang w:eastAsia="nl-NL"/>
        </w:rPr>
        <w:t>materiele</w:t>
      </w:r>
      <w:proofErr w:type="spellEnd"/>
      <w:r w:rsidRPr="008A4CB2">
        <w:rPr>
          <w:rFonts w:ascii="Arial" w:eastAsia="Times New Roman" w:hAnsi="Arial" w:cs="Arial"/>
          <w:color w:val="FFFFFF"/>
          <w:lang w:eastAsia="nl-NL"/>
        </w:rPr>
        <w:t xml:space="preserve"> schade aan het voertuig, de gederfde omzet, benevens de gerechtelijke en buitengerechtelijke kosten. </w:t>
      </w:r>
    </w:p>
    <w:p w:rsidR="008A4CB2" w:rsidRPr="008A4CB2" w:rsidRDefault="008A4CB2" w:rsidP="008A4CB2">
      <w:pPr>
        <w:shd w:val="clear" w:color="auto" w:fill="6E1D6A"/>
        <w:spacing w:after="0" w:line="240" w:lineRule="auto"/>
        <w:rPr>
          <w:rFonts w:ascii="Arial" w:eastAsia="Times New Roman" w:hAnsi="Arial" w:cs="Arial"/>
          <w:color w:val="FFFFFF"/>
          <w:lang w:eastAsia="nl-NL"/>
        </w:rPr>
      </w:pPr>
      <w:r w:rsidRPr="008A4CB2">
        <w:rPr>
          <w:rFonts w:ascii="Arial" w:eastAsia="Times New Roman" w:hAnsi="Arial" w:cs="Arial"/>
          <w:b/>
          <w:bCs/>
          <w:color w:val="FFFFFF"/>
          <w:lang w:eastAsia="nl-NL"/>
        </w:rPr>
        <w:t>Artikel 5. Annulering</w:t>
      </w:r>
      <w:r w:rsidRPr="008A4CB2">
        <w:rPr>
          <w:rFonts w:ascii="Arial" w:eastAsia="Times New Roman" w:hAnsi="Arial" w:cs="Arial"/>
          <w:color w:val="FFFFFF"/>
          <w:lang w:eastAsia="nl-NL"/>
        </w:rPr>
        <w:t xml:space="preserve"> </w:t>
      </w:r>
    </w:p>
    <w:p w:rsidR="008A4CB2" w:rsidRPr="008A4CB2" w:rsidRDefault="008A4CB2" w:rsidP="008A4CB2">
      <w:pPr>
        <w:numPr>
          <w:ilvl w:val="0"/>
          <w:numId w:val="5"/>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Onverminderd ons recht nakoming te vorderen zal ons recht op schadevergoeding ingeval een door ons met </w:t>
      </w:r>
      <w:proofErr w:type="spellStart"/>
      <w:r w:rsidRPr="008A4CB2">
        <w:rPr>
          <w:rFonts w:ascii="Arial" w:eastAsia="Times New Roman" w:hAnsi="Arial" w:cs="Arial"/>
          <w:color w:val="FFFFFF"/>
          <w:lang w:eastAsia="nl-NL"/>
        </w:rPr>
        <w:t>client</w:t>
      </w:r>
      <w:proofErr w:type="spellEnd"/>
      <w:r w:rsidRPr="008A4CB2">
        <w:rPr>
          <w:rFonts w:ascii="Arial" w:eastAsia="Times New Roman" w:hAnsi="Arial" w:cs="Arial"/>
          <w:color w:val="FFFFFF"/>
          <w:lang w:eastAsia="nl-NL"/>
        </w:rPr>
        <w:t xml:space="preserve"> gesloten overeenkomst door de </w:t>
      </w:r>
      <w:proofErr w:type="spellStart"/>
      <w:r w:rsidRPr="008A4CB2">
        <w:rPr>
          <w:rFonts w:ascii="Arial" w:eastAsia="Times New Roman" w:hAnsi="Arial" w:cs="Arial"/>
          <w:color w:val="FFFFFF"/>
          <w:lang w:eastAsia="nl-NL"/>
        </w:rPr>
        <w:t>client</w:t>
      </w:r>
      <w:proofErr w:type="spellEnd"/>
      <w:r w:rsidRPr="008A4CB2">
        <w:rPr>
          <w:rFonts w:ascii="Arial" w:eastAsia="Times New Roman" w:hAnsi="Arial" w:cs="Arial"/>
          <w:color w:val="FFFFFF"/>
          <w:lang w:eastAsia="nl-NL"/>
        </w:rPr>
        <w:t xml:space="preserve"> wordt geannuleerd een onverbrekelijk deel uitmaken van die overeenkomst derhalve tot nakoming van de overeenkomst. In voorkomende gevallen het overeengekomen bedrag. </w:t>
      </w:r>
    </w:p>
    <w:p w:rsidR="008A4CB2" w:rsidRPr="008A4CB2" w:rsidRDefault="008A4CB2" w:rsidP="008A4CB2">
      <w:pPr>
        <w:numPr>
          <w:ilvl w:val="0"/>
          <w:numId w:val="5"/>
        </w:numPr>
        <w:shd w:val="clear" w:color="auto" w:fill="6E1D6A"/>
        <w:spacing w:before="100" w:beforeAutospacing="1" w:after="100" w:afterAutospacing="1"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Door deelname aan onze annuleringsverzekering kan </w:t>
      </w:r>
      <w:proofErr w:type="spellStart"/>
      <w:r w:rsidRPr="008A4CB2">
        <w:rPr>
          <w:rFonts w:ascii="Arial" w:eastAsia="Times New Roman" w:hAnsi="Arial" w:cs="Arial"/>
          <w:color w:val="FFFFFF"/>
          <w:lang w:eastAsia="nl-NL"/>
        </w:rPr>
        <w:t>client</w:t>
      </w:r>
      <w:proofErr w:type="spellEnd"/>
      <w:r w:rsidRPr="008A4CB2">
        <w:rPr>
          <w:rFonts w:ascii="Arial" w:eastAsia="Times New Roman" w:hAnsi="Arial" w:cs="Arial"/>
          <w:color w:val="FFFFFF"/>
          <w:lang w:eastAsia="nl-NL"/>
        </w:rPr>
        <w:t xml:space="preserve"> zich vrijwaren tegen de kosten van annulering der trouwauto's als: </w:t>
      </w:r>
      <w:r w:rsidRPr="008A4CB2">
        <w:rPr>
          <w:rFonts w:ascii="Arial" w:eastAsia="Times New Roman" w:hAnsi="Arial" w:cs="Arial"/>
          <w:color w:val="FFFFFF"/>
          <w:lang w:eastAsia="nl-NL"/>
        </w:rPr>
        <w:br/>
        <w:t>A: De a.s. bruid of bruidegom plotseling ziek wordt of gewond raakt bij een ongeval.</w:t>
      </w:r>
      <w:r w:rsidRPr="008A4CB2">
        <w:rPr>
          <w:rFonts w:ascii="Arial" w:eastAsia="Times New Roman" w:hAnsi="Arial" w:cs="Arial"/>
          <w:color w:val="FFFFFF"/>
          <w:lang w:eastAsia="nl-NL"/>
        </w:rPr>
        <w:br/>
        <w:t xml:space="preserve">B: De a.s. bruid of bruidegom te maken krijgt met een ernstige ziekte of sterfgeval van een grootouder of een familielid in de 1e graad, d.w.z. wederzijdse ouders, broers of zusters. </w:t>
      </w:r>
      <w:r w:rsidRPr="008A4CB2">
        <w:rPr>
          <w:rFonts w:ascii="Arial" w:eastAsia="Times New Roman" w:hAnsi="Arial" w:cs="Arial"/>
          <w:color w:val="FFFFFF"/>
          <w:lang w:eastAsia="nl-NL"/>
        </w:rPr>
        <w:br/>
        <w:t xml:space="preserve">C: Indien de a.s. bruid of bruidegom onvrijwillig werkloos wordt. </w:t>
      </w:r>
    </w:p>
    <w:p w:rsidR="008A4CB2" w:rsidRPr="008A4CB2" w:rsidRDefault="008A4CB2" w:rsidP="008A4CB2">
      <w:pPr>
        <w:shd w:val="clear" w:color="auto" w:fill="6E1D6A"/>
        <w:spacing w:after="0" w:line="240" w:lineRule="auto"/>
        <w:rPr>
          <w:rFonts w:ascii="Arial" w:eastAsia="Times New Roman" w:hAnsi="Arial" w:cs="Arial"/>
          <w:color w:val="FFFFFF"/>
          <w:lang w:eastAsia="nl-NL"/>
        </w:rPr>
      </w:pPr>
      <w:r w:rsidRPr="008A4CB2">
        <w:rPr>
          <w:rFonts w:ascii="Arial" w:eastAsia="Times New Roman" w:hAnsi="Arial" w:cs="Arial"/>
          <w:b/>
          <w:bCs/>
          <w:color w:val="FFFFFF"/>
          <w:lang w:eastAsia="nl-NL"/>
        </w:rPr>
        <w:t xml:space="preserve">Artikel 6. Uitvoering en Overmacht </w:t>
      </w:r>
    </w:p>
    <w:p w:rsidR="008A4CB2" w:rsidRPr="008A4CB2" w:rsidRDefault="008A4CB2" w:rsidP="008A4CB2">
      <w:pPr>
        <w:numPr>
          <w:ilvl w:val="0"/>
          <w:numId w:val="6"/>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De voertuigen zullen slechts voor normaal gebruik en op verantwoorde wijze (verharde weg e.d.) worden ingezet.</w:t>
      </w:r>
    </w:p>
    <w:p w:rsidR="008A4CB2" w:rsidRPr="008A4CB2" w:rsidRDefault="008A4CB2" w:rsidP="008A4CB2">
      <w:pPr>
        <w:numPr>
          <w:ilvl w:val="0"/>
          <w:numId w:val="6"/>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De voertuigen worden alleen met chauffeur ter beschikking gesteld, tenzij uitdrukkelijk en schriftelijk anders overeengekomen.</w:t>
      </w:r>
    </w:p>
    <w:p w:rsidR="008A4CB2" w:rsidRPr="008A4CB2" w:rsidRDefault="008A4CB2" w:rsidP="008A4CB2">
      <w:pPr>
        <w:numPr>
          <w:ilvl w:val="0"/>
          <w:numId w:val="6"/>
        </w:numPr>
        <w:shd w:val="clear" w:color="auto" w:fill="6E1D6A"/>
        <w:spacing w:before="100" w:beforeAutospacing="1" w:after="100" w:afterAutospacing="1"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Opdrachtnemer behoudt zich het recht voor in geval van overmacht voor een vervangend </w:t>
      </w:r>
      <w:proofErr w:type="spellStart"/>
      <w:r w:rsidRPr="008A4CB2">
        <w:rPr>
          <w:rFonts w:ascii="Arial" w:eastAsia="Times New Roman" w:hAnsi="Arial" w:cs="Arial"/>
          <w:color w:val="FFFFFF"/>
          <w:lang w:eastAsia="nl-NL"/>
        </w:rPr>
        <w:t>moterrijtuig</w:t>
      </w:r>
      <w:proofErr w:type="spellEnd"/>
      <w:r w:rsidRPr="008A4CB2">
        <w:rPr>
          <w:rFonts w:ascii="Arial" w:eastAsia="Times New Roman" w:hAnsi="Arial" w:cs="Arial"/>
          <w:color w:val="FFFFFF"/>
          <w:lang w:eastAsia="nl-NL"/>
        </w:rPr>
        <w:t xml:space="preserve"> c.q. motorrijtuigen te zorgen ongeacht model, kleur, jaartal van het te vervangen voertuig. </w:t>
      </w:r>
    </w:p>
    <w:p w:rsidR="008A4CB2" w:rsidRPr="008A4CB2" w:rsidRDefault="008A4CB2" w:rsidP="008A4CB2">
      <w:pPr>
        <w:shd w:val="clear" w:color="auto" w:fill="6E1D6A"/>
        <w:spacing w:after="0" w:line="240" w:lineRule="auto"/>
        <w:rPr>
          <w:rFonts w:ascii="Arial" w:eastAsia="Times New Roman" w:hAnsi="Arial" w:cs="Arial"/>
          <w:color w:val="FFFFFF"/>
          <w:lang w:eastAsia="nl-NL"/>
        </w:rPr>
      </w:pPr>
      <w:r w:rsidRPr="008A4CB2">
        <w:rPr>
          <w:rFonts w:ascii="Arial" w:eastAsia="Times New Roman" w:hAnsi="Arial" w:cs="Arial"/>
          <w:b/>
          <w:bCs/>
          <w:color w:val="FFFFFF"/>
          <w:lang w:eastAsia="nl-NL"/>
        </w:rPr>
        <w:lastRenderedPageBreak/>
        <w:t xml:space="preserve">Artikel 7. Levering en uitvoering van derden </w:t>
      </w:r>
    </w:p>
    <w:p w:rsidR="008A4CB2" w:rsidRPr="008A4CB2" w:rsidRDefault="008A4CB2" w:rsidP="008A4CB2">
      <w:pPr>
        <w:numPr>
          <w:ilvl w:val="0"/>
          <w:numId w:val="7"/>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Bij bemiddeling in opdrachten aan derden, zoals bijv. fotograaf, drukkerij, bloemist e.d. gelden uitsluitend de door deze leveranciers gestelde </w:t>
      </w:r>
      <w:proofErr w:type="spellStart"/>
      <w:r w:rsidRPr="008A4CB2">
        <w:rPr>
          <w:rFonts w:ascii="Arial" w:eastAsia="Times New Roman" w:hAnsi="Arial" w:cs="Arial"/>
          <w:color w:val="FFFFFF"/>
          <w:lang w:eastAsia="nl-NL"/>
        </w:rPr>
        <w:t>leverings</w:t>
      </w:r>
      <w:proofErr w:type="spellEnd"/>
      <w:r w:rsidRPr="008A4CB2">
        <w:rPr>
          <w:rFonts w:ascii="Arial" w:eastAsia="Times New Roman" w:hAnsi="Arial" w:cs="Arial"/>
          <w:color w:val="FFFFFF"/>
          <w:lang w:eastAsia="nl-NL"/>
        </w:rPr>
        <w:t>- en betalingsvoorwaarden.</w:t>
      </w:r>
    </w:p>
    <w:p w:rsidR="008A4CB2" w:rsidRPr="008A4CB2" w:rsidRDefault="008A4CB2" w:rsidP="008A4CB2">
      <w:pPr>
        <w:numPr>
          <w:ilvl w:val="0"/>
          <w:numId w:val="7"/>
        </w:numPr>
        <w:shd w:val="clear" w:color="auto" w:fill="6E1D6A"/>
        <w:spacing w:before="100" w:beforeAutospacing="1" w:after="100" w:afterAutospacing="1"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Indien er zich geschillen omtrent de door dezen, verrichte diensten voordoen, dient </w:t>
      </w:r>
      <w:proofErr w:type="spellStart"/>
      <w:r w:rsidRPr="008A4CB2">
        <w:rPr>
          <w:rFonts w:ascii="Arial" w:eastAsia="Times New Roman" w:hAnsi="Arial" w:cs="Arial"/>
          <w:color w:val="FFFFFF"/>
          <w:lang w:eastAsia="nl-NL"/>
        </w:rPr>
        <w:t>client</w:t>
      </w:r>
      <w:proofErr w:type="spellEnd"/>
      <w:r w:rsidRPr="008A4CB2">
        <w:rPr>
          <w:rFonts w:ascii="Arial" w:eastAsia="Times New Roman" w:hAnsi="Arial" w:cs="Arial"/>
          <w:color w:val="FFFFFF"/>
          <w:lang w:eastAsia="nl-NL"/>
        </w:rPr>
        <w:t xml:space="preserve"> zich dientengevolge te wenden tot deze leveranciers. </w:t>
      </w:r>
    </w:p>
    <w:p w:rsidR="008A4CB2" w:rsidRPr="008A4CB2" w:rsidRDefault="008A4CB2" w:rsidP="008A4CB2">
      <w:pPr>
        <w:shd w:val="clear" w:color="auto" w:fill="6E1D6A"/>
        <w:spacing w:after="0" w:line="240" w:lineRule="auto"/>
        <w:rPr>
          <w:rFonts w:ascii="Arial" w:eastAsia="Times New Roman" w:hAnsi="Arial" w:cs="Arial"/>
          <w:color w:val="FFFFFF"/>
          <w:lang w:eastAsia="nl-NL"/>
        </w:rPr>
      </w:pPr>
      <w:r w:rsidRPr="008A4CB2">
        <w:rPr>
          <w:rFonts w:ascii="Arial" w:eastAsia="Times New Roman" w:hAnsi="Arial" w:cs="Arial"/>
          <w:b/>
          <w:bCs/>
          <w:color w:val="FFFFFF"/>
          <w:lang w:eastAsia="nl-NL"/>
        </w:rPr>
        <w:t>Artikel 8. Aansprakelijkheid en Reclames</w:t>
      </w:r>
      <w:r w:rsidRPr="008A4CB2">
        <w:rPr>
          <w:rFonts w:ascii="Arial" w:eastAsia="Times New Roman" w:hAnsi="Arial" w:cs="Arial"/>
          <w:color w:val="FFFFFF"/>
          <w:lang w:eastAsia="nl-NL"/>
        </w:rPr>
        <w:t xml:space="preserve"> </w:t>
      </w:r>
    </w:p>
    <w:p w:rsidR="008A4CB2" w:rsidRPr="008A4CB2" w:rsidRDefault="008A4CB2" w:rsidP="008A4CB2">
      <w:pPr>
        <w:numPr>
          <w:ilvl w:val="0"/>
          <w:numId w:val="8"/>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Eventuele klachten of schadeclaims dienen binnen 7 dagen na betreffende opdracht schriftelijk aan opdrachtnemer kenbaar te worden gemaakt.</w:t>
      </w:r>
    </w:p>
    <w:p w:rsidR="008A4CB2" w:rsidRPr="008A4CB2" w:rsidRDefault="008A4CB2" w:rsidP="008A4CB2">
      <w:pPr>
        <w:numPr>
          <w:ilvl w:val="0"/>
          <w:numId w:val="8"/>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Wij zijn uitsluitend aansprakelijk voor door opdrachtgever geleden schade als gevolg van aan ons toerekenbare tekortkoming (wanprestatie), alsmede voor schade veroorzaakt door een aan ons toerekenbare onrechtmatige daad dit laatste voor zover deze onrechtmatige daad rechtstreeks en alleen het gevolg is van onze opzet of grove onachtzaamheid.</w:t>
      </w:r>
    </w:p>
    <w:p w:rsidR="008A4CB2" w:rsidRPr="008A4CB2" w:rsidRDefault="008A4CB2" w:rsidP="008A4CB2">
      <w:pPr>
        <w:numPr>
          <w:ilvl w:val="0"/>
          <w:numId w:val="8"/>
        </w:numPr>
        <w:shd w:val="clear" w:color="auto" w:fill="6E1D6A"/>
        <w:spacing w:before="100" w:beforeAutospacing="1" w:after="100" w:afterAutospacing="1"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In het geval wij jegens opdrachtgever tot vergoeding van schade aansprakelijk zijn, is deze aansprakelijkheid beperkt tot het factuurbedrag exclusief btw, </w:t>
      </w:r>
      <w:proofErr w:type="spellStart"/>
      <w:r w:rsidRPr="008A4CB2">
        <w:rPr>
          <w:rFonts w:ascii="Arial" w:eastAsia="Times New Roman" w:hAnsi="Arial" w:cs="Arial"/>
          <w:color w:val="FFFFFF"/>
          <w:lang w:eastAsia="nl-NL"/>
        </w:rPr>
        <w:t>terzake</w:t>
      </w:r>
      <w:proofErr w:type="spellEnd"/>
      <w:r w:rsidRPr="008A4CB2">
        <w:rPr>
          <w:rFonts w:ascii="Arial" w:eastAsia="Times New Roman" w:hAnsi="Arial" w:cs="Arial"/>
          <w:color w:val="FFFFFF"/>
          <w:lang w:eastAsia="nl-NL"/>
        </w:rPr>
        <w:t xml:space="preserve"> van betreffende dienst. </w:t>
      </w:r>
    </w:p>
    <w:p w:rsidR="008A4CB2" w:rsidRPr="008A4CB2" w:rsidRDefault="008A4CB2" w:rsidP="008A4CB2">
      <w:pPr>
        <w:shd w:val="clear" w:color="auto" w:fill="6E1D6A"/>
        <w:spacing w:after="0" w:line="240" w:lineRule="auto"/>
        <w:rPr>
          <w:rFonts w:ascii="Arial" w:eastAsia="Times New Roman" w:hAnsi="Arial" w:cs="Arial"/>
          <w:color w:val="FFFFFF"/>
          <w:lang w:eastAsia="nl-NL"/>
        </w:rPr>
      </w:pPr>
      <w:r w:rsidRPr="008A4CB2">
        <w:rPr>
          <w:rFonts w:ascii="Arial" w:eastAsia="Times New Roman" w:hAnsi="Arial" w:cs="Arial"/>
          <w:b/>
          <w:bCs/>
          <w:color w:val="FFFFFF"/>
          <w:lang w:eastAsia="nl-NL"/>
        </w:rPr>
        <w:t>Artikel 9. Aansprakelijkheid van opdrachtgever</w:t>
      </w:r>
      <w:r w:rsidRPr="008A4CB2">
        <w:rPr>
          <w:rFonts w:ascii="Arial" w:eastAsia="Times New Roman" w:hAnsi="Arial" w:cs="Arial"/>
          <w:color w:val="FFFFFF"/>
          <w:lang w:eastAsia="nl-NL"/>
        </w:rPr>
        <w:t xml:space="preserve"> </w:t>
      </w:r>
    </w:p>
    <w:p w:rsidR="008A4CB2" w:rsidRPr="008A4CB2" w:rsidRDefault="008A4CB2" w:rsidP="008A4CB2">
      <w:pPr>
        <w:numPr>
          <w:ilvl w:val="0"/>
          <w:numId w:val="9"/>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Ingeval van limousineverhuur zonder chauffeur, is opdrachtgever gehouden het gehuurde voertuig(en) als een goed huisvader te gebruiken en onder toezicht te houden, alsmede alle aanwijzingen aan hem verstrekt m.b.t. het gebruik op te volgen en na het verstrijken van de huurtermijn op het afgesproken tijdstip aan ons te overhandigen. </w:t>
      </w:r>
    </w:p>
    <w:p w:rsidR="008A4CB2" w:rsidRPr="008A4CB2" w:rsidRDefault="008A4CB2" w:rsidP="008A4CB2">
      <w:pPr>
        <w:numPr>
          <w:ilvl w:val="0"/>
          <w:numId w:val="9"/>
        </w:numPr>
        <w:shd w:val="clear" w:color="auto" w:fill="6E1D6A"/>
        <w:spacing w:before="100" w:beforeAutospacing="1" w:after="100" w:afterAutospacing="1"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De opdrachtgever is vanaf het moment, dat het gehuurde in zijn bezit is ten volle aansprakelijk voor schade ontstaan door vermissing, diefstal of </w:t>
      </w:r>
      <w:proofErr w:type="spellStart"/>
      <w:r w:rsidRPr="008A4CB2">
        <w:rPr>
          <w:rFonts w:ascii="Arial" w:eastAsia="Times New Roman" w:hAnsi="Arial" w:cs="Arial"/>
          <w:color w:val="FFFFFF"/>
          <w:lang w:eastAsia="nl-NL"/>
        </w:rPr>
        <w:t>materiele</w:t>
      </w:r>
      <w:proofErr w:type="spellEnd"/>
      <w:r w:rsidRPr="008A4CB2">
        <w:rPr>
          <w:rFonts w:ascii="Arial" w:eastAsia="Times New Roman" w:hAnsi="Arial" w:cs="Arial"/>
          <w:color w:val="FFFFFF"/>
          <w:lang w:eastAsia="nl-NL"/>
        </w:rPr>
        <w:t xml:space="preserve"> schade van het gehuurde voertuig. </w:t>
      </w:r>
    </w:p>
    <w:p w:rsidR="008A4CB2" w:rsidRPr="008A4CB2" w:rsidRDefault="008A4CB2" w:rsidP="008A4CB2">
      <w:pPr>
        <w:shd w:val="clear" w:color="auto" w:fill="6E1D6A"/>
        <w:spacing w:after="0" w:line="240" w:lineRule="auto"/>
        <w:rPr>
          <w:rFonts w:ascii="Arial" w:eastAsia="Times New Roman" w:hAnsi="Arial" w:cs="Arial"/>
          <w:color w:val="FFFFFF"/>
          <w:lang w:eastAsia="nl-NL"/>
        </w:rPr>
      </w:pPr>
      <w:r w:rsidRPr="008A4CB2">
        <w:rPr>
          <w:rFonts w:ascii="Arial" w:eastAsia="Times New Roman" w:hAnsi="Arial" w:cs="Arial"/>
          <w:b/>
          <w:bCs/>
          <w:color w:val="FFFFFF"/>
          <w:lang w:eastAsia="nl-NL"/>
        </w:rPr>
        <w:t>Artikel 10. Slot bepalingen</w:t>
      </w:r>
      <w:r w:rsidRPr="008A4CB2">
        <w:rPr>
          <w:rFonts w:ascii="Arial" w:eastAsia="Times New Roman" w:hAnsi="Arial" w:cs="Arial"/>
          <w:color w:val="FFFFFF"/>
          <w:lang w:eastAsia="nl-NL"/>
        </w:rPr>
        <w:t xml:space="preserve"> </w:t>
      </w:r>
    </w:p>
    <w:p w:rsidR="008A4CB2" w:rsidRPr="008A4CB2" w:rsidRDefault="008A4CB2" w:rsidP="008A4CB2">
      <w:pPr>
        <w:numPr>
          <w:ilvl w:val="0"/>
          <w:numId w:val="10"/>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Op al onze aanbiedingen, verbintenissen en de uitvoering daarvan is het Nederlands recht van toepassing. </w:t>
      </w:r>
    </w:p>
    <w:p w:rsidR="008A4CB2" w:rsidRPr="008A4CB2" w:rsidRDefault="008A4CB2" w:rsidP="008A4CB2">
      <w:pPr>
        <w:numPr>
          <w:ilvl w:val="0"/>
          <w:numId w:val="10"/>
        </w:numPr>
        <w:shd w:val="clear" w:color="auto" w:fill="6E1D6A"/>
        <w:spacing w:before="100" w:beforeAutospacing="1" w:after="240"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Alle geschillen, gerezen tussen opdrachtgever en opdrachtnemer, waar onder begrepen geschil betreffende uitlegging van deze Algemene Voorwaarden en het innen van opstaande vorderingen, zullen in eerste instantie worden berecht door de bevoegde rechter in het rechtsgebied waarbinnen wij zijn gevestigd, tenzij wij er de voorkeur aan geven volgens de normale regels der competentie en de eventuele toepasselijke verdragen op te treden. </w:t>
      </w:r>
    </w:p>
    <w:p w:rsidR="008A4CB2" w:rsidRPr="008A4CB2" w:rsidRDefault="008A4CB2" w:rsidP="008A4CB2">
      <w:pPr>
        <w:numPr>
          <w:ilvl w:val="0"/>
          <w:numId w:val="10"/>
        </w:numPr>
        <w:shd w:val="clear" w:color="auto" w:fill="6E1D6A"/>
        <w:spacing w:before="100" w:beforeAutospacing="1" w:after="100" w:afterAutospacing="1" w:line="240" w:lineRule="auto"/>
        <w:ind w:left="944"/>
        <w:rPr>
          <w:rFonts w:ascii="Arial" w:eastAsia="Times New Roman" w:hAnsi="Arial" w:cs="Arial"/>
          <w:color w:val="FFFFFF"/>
          <w:lang w:eastAsia="nl-NL"/>
        </w:rPr>
      </w:pPr>
      <w:r w:rsidRPr="008A4CB2">
        <w:rPr>
          <w:rFonts w:ascii="Arial" w:eastAsia="Times New Roman" w:hAnsi="Arial" w:cs="Arial"/>
          <w:color w:val="FFFFFF"/>
          <w:lang w:eastAsia="nl-NL"/>
        </w:rPr>
        <w:t xml:space="preserve">Opdrachtnemer kiest ter uitvoering van deze overeenkomst onherroepelijk domicilie aan het adres, waar hij op het moment van het verzenden van onze orderbevestiging gevestigd of woonachtig is. </w:t>
      </w:r>
    </w:p>
    <w:p w:rsidR="008A4CB2" w:rsidRPr="008A4CB2" w:rsidRDefault="008A4CB2" w:rsidP="008A4CB2">
      <w:pPr>
        <w:shd w:val="clear" w:color="auto" w:fill="6E1D6A"/>
        <w:spacing w:after="0" w:line="240" w:lineRule="auto"/>
        <w:rPr>
          <w:rFonts w:ascii="Arial" w:eastAsia="Times New Roman" w:hAnsi="Arial" w:cs="Arial"/>
          <w:color w:val="FFFFFF"/>
          <w:lang w:eastAsia="nl-NL"/>
        </w:rPr>
      </w:pPr>
      <w:r w:rsidRPr="008A4CB2">
        <w:rPr>
          <w:rFonts w:ascii="Arial" w:eastAsia="Times New Roman" w:hAnsi="Arial" w:cs="Arial"/>
          <w:color w:val="FFFFFF"/>
          <w:lang w:eastAsia="nl-NL"/>
        </w:rPr>
        <w:t xml:space="preserve">Haarlem, april 2002 </w:t>
      </w:r>
      <w:r w:rsidRPr="008A4CB2">
        <w:rPr>
          <w:rFonts w:ascii="Arial" w:eastAsia="Times New Roman" w:hAnsi="Arial" w:cs="Arial"/>
          <w:color w:val="FFFFFF"/>
          <w:lang w:eastAsia="nl-NL"/>
        </w:rPr>
        <w:br/>
      </w:r>
      <w:r w:rsidRPr="008A4CB2">
        <w:rPr>
          <w:rFonts w:ascii="Arial" w:eastAsia="Times New Roman" w:hAnsi="Arial" w:cs="Arial"/>
          <w:color w:val="FFFFFF"/>
          <w:lang w:eastAsia="nl-NL"/>
        </w:rPr>
        <w:br/>
      </w:r>
      <w:r w:rsidRPr="008A4CB2">
        <w:rPr>
          <w:rFonts w:ascii="Arial" w:eastAsia="Times New Roman" w:hAnsi="Arial" w:cs="Arial"/>
          <w:color w:val="FFFFFF"/>
          <w:lang w:eastAsia="nl-NL"/>
        </w:rPr>
        <w:lastRenderedPageBreak/>
        <w:br/>
        <w:t xml:space="preserve">Noot: Onze </w:t>
      </w:r>
      <w:proofErr w:type="spellStart"/>
      <w:r w:rsidRPr="008A4CB2">
        <w:rPr>
          <w:rFonts w:ascii="Arial" w:eastAsia="Times New Roman" w:hAnsi="Arial" w:cs="Arial"/>
          <w:color w:val="FFFFFF"/>
          <w:lang w:eastAsia="nl-NL"/>
        </w:rPr>
        <w:t>leverings</w:t>
      </w:r>
      <w:proofErr w:type="spellEnd"/>
      <w:r w:rsidRPr="008A4CB2">
        <w:rPr>
          <w:rFonts w:ascii="Arial" w:eastAsia="Times New Roman" w:hAnsi="Arial" w:cs="Arial"/>
          <w:color w:val="FFFFFF"/>
          <w:lang w:eastAsia="nl-NL"/>
        </w:rPr>
        <w:t xml:space="preserve">- en betalingsvoorwaarden staan tevens op de achterzijde van elke schriftelijk uitgebrachte offerte. </w:t>
      </w:r>
    </w:p>
    <w:p w:rsidR="001C4F6E" w:rsidRDefault="001C4F6E"/>
    <w:sectPr w:rsidR="001C4F6E" w:rsidSect="001C4F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5E8A"/>
    <w:multiLevelType w:val="multilevel"/>
    <w:tmpl w:val="25080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50001"/>
    <w:multiLevelType w:val="multilevel"/>
    <w:tmpl w:val="89F0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F0E95"/>
    <w:multiLevelType w:val="multilevel"/>
    <w:tmpl w:val="5A82B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13440"/>
    <w:multiLevelType w:val="multilevel"/>
    <w:tmpl w:val="55EE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ED6D25"/>
    <w:multiLevelType w:val="multilevel"/>
    <w:tmpl w:val="C262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E062A"/>
    <w:multiLevelType w:val="multilevel"/>
    <w:tmpl w:val="61F0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3E370A"/>
    <w:multiLevelType w:val="multilevel"/>
    <w:tmpl w:val="85360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0F3392"/>
    <w:multiLevelType w:val="multilevel"/>
    <w:tmpl w:val="716A4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354C81"/>
    <w:multiLevelType w:val="multilevel"/>
    <w:tmpl w:val="51B87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9B18A4"/>
    <w:multiLevelType w:val="multilevel"/>
    <w:tmpl w:val="17CC7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0"/>
  </w:num>
  <w:num w:numId="5">
    <w:abstractNumId w:val="4"/>
  </w:num>
  <w:num w:numId="6">
    <w:abstractNumId w:val="8"/>
  </w:num>
  <w:num w:numId="7">
    <w:abstractNumId w:val="6"/>
  </w:num>
  <w:num w:numId="8">
    <w:abstractNumId w:val="5"/>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8A4CB2"/>
    <w:rsid w:val="001C4F6E"/>
    <w:rsid w:val="008A4CB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4F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A4CB2"/>
    <w:rPr>
      <w:b/>
      <w:bCs/>
    </w:rPr>
  </w:style>
</w:styles>
</file>

<file path=word/webSettings.xml><?xml version="1.0" encoding="utf-8"?>
<w:webSettings xmlns:r="http://schemas.openxmlformats.org/officeDocument/2006/relationships" xmlns:w="http://schemas.openxmlformats.org/wordprocessingml/2006/main">
  <w:divs>
    <w:div w:id="273753422">
      <w:bodyDiv w:val="1"/>
      <w:marLeft w:val="0"/>
      <w:marRight w:val="0"/>
      <w:marTop w:val="0"/>
      <w:marBottom w:val="0"/>
      <w:divBdr>
        <w:top w:val="none" w:sz="0" w:space="0" w:color="auto"/>
        <w:left w:val="none" w:sz="0" w:space="0" w:color="auto"/>
        <w:bottom w:val="none" w:sz="0" w:space="0" w:color="auto"/>
        <w:right w:val="none" w:sz="0" w:space="0" w:color="auto"/>
      </w:divBdr>
      <w:divsChild>
        <w:div w:id="1014115161">
          <w:marLeft w:val="0"/>
          <w:marRight w:val="0"/>
          <w:marTop w:val="0"/>
          <w:marBottom w:val="0"/>
          <w:divBdr>
            <w:top w:val="none" w:sz="0" w:space="0" w:color="auto"/>
            <w:left w:val="none" w:sz="0" w:space="0" w:color="auto"/>
            <w:bottom w:val="none" w:sz="0" w:space="0" w:color="auto"/>
            <w:right w:val="none" w:sz="0" w:space="0" w:color="auto"/>
          </w:divBdr>
          <w:divsChild>
            <w:div w:id="1148787972">
              <w:marLeft w:val="224"/>
              <w:marRight w:val="0"/>
              <w:marTop w:val="0"/>
              <w:marBottom w:val="0"/>
              <w:divBdr>
                <w:top w:val="none" w:sz="0" w:space="0" w:color="auto"/>
                <w:left w:val="none" w:sz="0" w:space="0" w:color="auto"/>
                <w:bottom w:val="none" w:sz="0" w:space="0" w:color="auto"/>
                <w:right w:val="none" w:sz="0" w:space="0" w:color="auto"/>
              </w:divBdr>
              <w:divsChild>
                <w:div w:id="15390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6321</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Otte</dc:creator>
  <cp:lastModifiedBy>Ron Otte</cp:lastModifiedBy>
  <cp:revision>1</cp:revision>
  <dcterms:created xsi:type="dcterms:W3CDTF">2013-04-15T09:39:00Z</dcterms:created>
  <dcterms:modified xsi:type="dcterms:W3CDTF">2013-04-15T09:39:00Z</dcterms:modified>
</cp:coreProperties>
</file>